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75"/>
        <w:gridCol w:w="3958"/>
        <w:gridCol w:w="5215"/>
      </w:tblGrid>
      <w:tr w:rsidR="007D5F2F" w:rsidTr="007D5F2F">
        <w:tc>
          <w:tcPr>
            <w:tcW w:w="14174" w:type="dxa"/>
            <w:gridSpan w:val="3"/>
          </w:tcPr>
          <w:p w:rsidR="007D5F2F" w:rsidRPr="007D5F2F" w:rsidRDefault="007D5F2F" w:rsidP="007D5F2F">
            <w:pPr>
              <w:jc w:val="center"/>
              <w:rPr>
                <w:rFonts w:ascii="Twinkl" w:hAnsi="Twinkl"/>
                <w:b/>
                <w:sz w:val="36"/>
                <w:szCs w:val="36"/>
              </w:rPr>
            </w:pPr>
            <w:bookmarkStart w:id="0" w:name="_GoBack"/>
            <w:bookmarkEnd w:id="0"/>
            <w:r w:rsidRPr="007D5F2F">
              <w:rPr>
                <w:rFonts w:ascii="Twinkl" w:hAnsi="Twinkl"/>
                <w:b/>
                <w:sz w:val="36"/>
                <w:szCs w:val="36"/>
              </w:rPr>
              <w:t>Home</w:t>
            </w:r>
            <w:r w:rsidR="00CC1889">
              <w:rPr>
                <w:rFonts w:ascii="Twinkl" w:hAnsi="Twinkl"/>
                <w:b/>
                <w:sz w:val="36"/>
                <w:szCs w:val="36"/>
              </w:rPr>
              <w:t xml:space="preserve"> Learning Crumpsall Lane EYFS</w:t>
            </w:r>
          </w:p>
        </w:tc>
      </w:tr>
      <w:tr w:rsidR="007D5F2F" w:rsidTr="007D5F2F">
        <w:tc>
          <w:tcPr>
            <w:tcW w:w="4724" w:type="dxa"/>
          </w:tcPr>
          <w:p w:rsidR="007D5F2F" w:rsidRDefault="007D5F2F" w:rsidP="007D5F2F">
            <w:pPr>
              <w:jc w:val="center"/>
              <w:rPr>
                <w:b/>
                <w:u w:val="single"/>
              </w:rPr>
            </w:pPr>
            <w:r w:rsidRPr="007D5F2F">
              <w:rPr>
                <w:b/>
                <w:u w:val="single"/>
              </w:rPr>
              <w:t>Literacy</w:t>
            </w:r>
          </w:p>
          <w:p w:rsidR="00CC1889" w:rsidRDefault="00CC1889" w:rsidP="007D5F2F">
            <w:pPr>
              <w:jc w:val="center"/>
              <w:rPr>
                <w:b/>
                <w:u w:val="single"/>
              </w:rPr>
            </w:pPr>
          </w:p>
          <w:p w:rsidR="00D8693E" w:rsidRDefault="00EE7AC3" w:rsidP="007D5F2F">
            <w:pPr>
              <w:jc w:val="center"/>
            </w:pPr>
            <w:hyperlink r:id="rId5" w:history="1">
              <w:r w:rsidR="00D8693E" w:rsidRPr="00D8693E">
                <w:rPr>
                  <w:color w:val="0000FF"/>
                  <w:u w:val="single"/>
                </w:rPr>
                <w:t>https://www.worldbookday.com/videos/the-gingerbread-man-2/</w:t>
              </w:r>
            </w:hyperlink>
          </w:p>
          <w:p w:rsidR="007D5F2F" w:rsidRDefault="00D8693E" w:rsidP="007D5F2F">
            <w:pPr>
              <w:jc w:val="center"/>
              <w:rPr>
                <w:b/>
              </w:rPr>
            </w:pPr>
            <w:r>
              <w:rPr>
                <w:b/>
              </w:rPr>
              <w:t>The Gingerbread Man</w:t>
            </w:r>
            <w:r w:rsidR="007E651B">
              <w:rPr>
                <w:b/>
              </w:rPr>
              <w:t xml:space="preserve"> song </w:t>
            </w:r>
          </w:p>
          <w:p w:rsidR="007E651B" w:rsidRDefault="007E651B" w:rsidP="007D5F2F">
            <w:pPr>
              <w:jc w:val="center"/>
              <w:rPr>
                <w:b/>
              </w:rPr>
            </w:pPr>
          </w:p>
          <w:p w:rsidR="007E651B" w:rsidRDefault="00EE7AC3" w:rsidP="007D5F2F">
            <w:pPr>
              <w:jc w:val="center"/>
              <w:rPr>
                <w:b/>
              </w:rPr>
            </w:pPr>
            <w:hyperlink r:id="rId6" w:history="1">
              <w:r w:rsidR="007E651B">
                <w:rPr>
                  <w:rStyle w:val="Hyperlink"/>
                </w:rPr>
                <w:t>https://www.youtube.com/watch?v=65dEHYsxTGc</w:t>
              </w:r>
            </w:hyperlink>
          </w:p>
          <w:p w:rsidR="00D8693E" w:rsidRDefault="00D8693E" w:rsidP="007D5F2F">
            <w:pPr>
              <w:jc w:val="center"/>
              <w:rPr>
                <w:b/>
                <w:u w:val="single"/>
              </w:rPr>
            </w:pPr>
          </w:p>
          <w:p w:rsidR="007D5F2F" w:rsidRDefault="007D5F2F" w:rsidP="007D5F2F">
            <w:pPr>
              <w:jc w:val="center"/>
              <w:rPr>
                <w:b/>
                <w:u w:val="single"/>
              </w:rPr>
            </w:pPr>
          </w:p>
          <w:p w:rsidR="007D5F2F" w:rsidRDefault="007D5F2F" w:rsidP="007D5F2F">
            <w:pPr>
              <w:jc w:val="center"/>
              <w:rPr>
                <w:b/>
                <w:u w:val="single"/>
              </w:rPr>
            </w:pPr>
          </w:p>
          <w:p w:rsidR="007D5F2F" w:rsidRDefault="007D5F2F" w:rsidP="007D5F2F">
            <w:pPr>
              <w:jc w:val="center"/>
              <w:rPr>
                <w:b/>
                <w:u w:val="single"/>
              </w:rPr>
            </w:pPr>
          </w:p>
          <w:p w:rsidR="007D5F2F" w:rsidRDefault="00280C25" w:rsidP="00280C25">
            <w:pPr>
              <w:rPr>
                <w:b/>
                <w:u w:val="single"/>
              </w:rPr>
            </w:pPr>
            <w:r>
              <w:rPr>
                <w:b/>
                <w:u w:val="single"/>
              </w:rPr>
              <w:t>Make the character in the story of the gingerbread man and retell the story to your family</w:t>
            </w:r>
          </w:p>
          <w:p w:rsidR="007D5F2F" w:rsidRDefault="007D5F2F" w:rsidP="007D5F2F">
            <w:pPr>
              <w:jc w:val="center"/>
              <w:rPr>
                <w:b/>
                <w:u w:val="single"/>
              </w:rPr>
            </w:pPr>
          </w:p>
          <w:p w:rsidR="007D5F2F" w:rsidRPr="00280C25" w:rsidRDefault="00280C25" w:rsidP="00280C25">
            <w:r w:rsidRPr="00280C25">
              <w:t>Gingerbread man</w:t>
            </w:r>
          </w:p>
          <w:p w:rsidR="00280C25" w:rsidRPr="00280C25" w:rsidRDefault="00280C25" w:rsidP="00280C25">
            <w:r w:rsidRPr="00280C25">
              <w:t>Old man</w:t>
            </w:r>
          </w:p>
          <w:p w:rsidR="00280C25" w:rsidRPr="00280C25" w:rsidRDefault="00280C25" w:rsidP="00280C25">
            <w:r w:rsidRPr="00280C25">
              <w:t>Old woman</w:t>
            </w:r>
          </w:p>
          <w:p w:rsidR="00280C25" w:rsidRPr="00280C25" w:rsidRDefault="00280C25" w:rsidP="00280C25">
            <w:r w:rsidRPr="00280C25">
              <w:t>Hungry boy</w:t>
            </w:r>
          </w:p>
          <w:p w:rsidR="00280C25" w:rsidRPr="00280C25" w:rsidRDefault="00280C25" w:rsidP="00280C25">
            <w:r w:rsidRPr="00280C25">
              <w:t>Cow</w:t>
            </w:r>
          </w:p>
          <w:p w:rsidR="00280C25" w:rsidRPr="00280C25" w:rsidRDefault="00280C25" w:rsidP="00280C25">
            <w:r w:rsidRPr="00280C25">
              <w:t>Horse</w:t>
            </w:r>
          </w:p>
          <w:p w:rsidR="00280C25" w:rsidRPr="00280C25" w:rsidRDefault="00280C25" w:rsidP="00280C25">
            <w:r w:rsidRPr="00280C25">
              <w:t>Fox</w:t>
            </w:r>
          </w:p>
          <w:p w:rsidR="00280C25" w:rsidRPr="00280C25" w:rsidRDefault="00280C25" w:rsidP="00280C25">
            <w:r w:rsidRPr="00280C25">
              <w:t>river</w:t>
            </w:r>
          </w:p>
          <w:p w:rsidR="007D5F2F" w:rsidRDefault="00280C25" w:rsidP="00280C25">
            <w:pPr>
              <w:rPr>
                <w:b/>
                <w:u w:val="single"/>
              </w:rPr>
            </w:pPr>
            <w:r>
              <w:rPr>
                <w:b/>
                <w:u w:val="single"/>
              </w:rPr>
              <w:t>Try and use your phonic to label your characters.</w:t>
            </w:r>
          </w:p>
          <w:p w:rsidR="007D5F2F" w:rsidRDefault="007D5F2F" w:rsidP="007D5F2F">
            <w:pPr>
              <w:jc w:val="center"/>
              <w:rPr>
                <w:b/>
                <w:u w:val="single"/>
              </w:rPr>
            </w:pPr>
          </w:p>
          <w:p w:rsidR="007D5F2F" w:rsidRDefault="007D5F2F" w:rsidP="007D5F2F">
            <w:pPr>
              <w:jc w:val="center"/>
              <w:rPr>
                <w:b/>
                <w:u w:val="single"/>
              </w:rPr>
            </w:pPr>
          </w:p>
          <w:p w:rsidR="007D5F2F" w:rsidRDefault="007D5F2F" w:rsidP="007D5F2F">
            <w:pPr>
              <w:jc w:val="center"/>
              <w:rPr>
                <w:b/>
                <w:u w:val="single"/>
              </w:rPr>
            </w:pPr>
          </w:p>
          <w:p w:rsidR="007D5F2F" w:rsidRPr="007D5F2F" w:rsidRDefault="007D5F2F" w:rsidP="007D5F2F">
            <w:pPr>
              <w:jc w:val="center"/>
              <w:rPr>
                <w:b/>
                <w:u w:val="single"/>
              </w:rPr>
            </w:pPr>
          </w:p>
          <w:p w:rsidR="007D5F2F" w:rsidRPr="007D5F2F" w:rsidRDefault="007D5F2F" w:rsidP="007D5F2F">
            <w:pPr>
              <w:jc w:val="center"/>
              <w:rPr>
                <w:b/>
                <w:u w:val="single"/>
              </w:rPr>
            </w:pPr>
          </w:p>
          <w:p w:rsidR="007D5F2F" w:rsidRPr="007D5F2F" w:rsidRDefault="007D5F2F" w:rsidP="007D5F2F">
            <w:pPr>
              <w:jc w:val="center"/>
              <w:rPr>
                <w:b/>
                <w:u w:val="single"/>
              </w:rPr>
            </w:pPr>
          </w:p>
        </w:tc>
        <w:tc>
          <w:tcPr>
            <w:tcW w:w="4725" w:type="dxa"/>
          </w:tcPr>
          <w:p w:rsidR="007D5F2F" w:rsidRDefault="007D5F2F" w:rsidP="007D5F2F">
            <w:pPr>
              <w:jc w:val="center"/>
              <w:rPr>
                <w:b/>
                <w:u w:val="single"/>
              </w:rPr>
            </w:pPr>
            <w:r w:rsidRPr="007D5F2F">
              <w:rPr>
                <w:b/>
                <w:u w:val="single"/>
              </w:rPr>
              <w:t>Nursery Rhyme of the Week</w:t>
            </w:r>
          </w:p>
          <w:p w:rsidR="00D8693E" w:rsidRPr="00D8693E" w:rsidRDefault="00D8693E" w:rsidP="00D8693E">
            <w:pPr>
              <w:pStyle w:val="textlarge"/>
              <w:shd w:val="clear" w:color="auto" w:fill="FFFFFF"/>
              <w:rPr>
                <w:rFonts w:ascii="Helvetica" w:hAnsi="Helvetica"/>
                <w:color w:val="000000"/>
                <w:sz w:val="18"/>
                <w:szCs w:val="18"/>
              </w:rPr>
            </w:pPr>
            <w:r w:rsidRPr="00D8693E">
              <w:rPr>
                <w:rFonts w:ascii="Helvetica" w:hAnsi="Helvetica"/>
                <w:color w:val="000000"/>
                <w:sz w:val="18"/>
                <w:szCs w:val="18"/>
              </w:rPr>
              <w:t>Once there was a gingerbread man</w:t>
            </w:r>
            <w:proofErr w:type="gramStart"/>
            <w:r w:rsidRPr="00D8693E">
              <w:rPr>
                <w:rFonts w:ascii="Helvetica" w:hAnsi="Helvetica"/>
                <w:color w:val="000000"/>
                <w:sz w:val="18"/>
                <w:szCs w:val="18"/>
              </w:rPr>
              <w:t>,</w:t>
            </w:r>
            <w:proofErr w:type="gramEnd"/>
            <w:r w:rsidRPr="00D8693E">
              <w:rPr>
                <w:rFonts w:ascii="Helvetica" w:hAnsi="Helvetica"/>
                <w:color w:val="000000"/>
                <w:sz w:val="18"/>
                <w:szCs w:val="18"/>
              </w:rPr>
              <w:br/>
              <w:t>Baking in a gingerbread pan.</w:t>
            </w:r>
            <w:r w:rsidRPr="00D8693E">
              <w:rPr>
                <w:rFonts w:ascii="Helvetica" w:hAnsi="Helvetica"/>
                <w:color w:val="000000"/>
                <w:sz w:val="18"/>
                <w:szCs w:val="18"/>
              </w:rPr>
              <w:br/>
              <w:t>Raisin eyes and a cherry nose, </w:t>
            </w:r>
            <w:r w:rsidRPr="00D8693E">
              <w:rPr>
                <w:rFonts w:ascii="Helvetica" w:hAnsi="Helvetica"/>
                <w:color w:val="000000"/>
                <w:sz w:val="18"/>
                <w:szCs w:val="18"/>
              </w:rPr>
              <w:br/>
              <w:t>Trimmed right down to his</w:t>
            </w:r>
            <w:r>
              <w:rPr>
                <w:rFonts w:ascii="Helvetica" w:hAnsi="Helvetica"/>
                <w:color w:val="000000"/>
                <w:sz w:val="36"/>
                <w:szCs w:val="36"/>
              </w:rPr>
              <w:t xml:space="preserve"> </w:t>
            </w:r>
            <w:r w:rsidRPr="00D8693E">
              <w:rPr>
                <w:rFonts w:ascii="Helvetica" w:hAnsi="Helvetica"/>
                <w:color w:val="000000"/>
                <w:sz w:val="18"/>
                <w:szCs w:val="18"/>
              </w:rPr>
              <w:t>fingers and toes.</w:t>
            </w:r>
            <w:r w:rsidRPr="00D8693E">
              <w:rPr>
                <w:rFonts w:ascii="Helvetica" w:hAnsi="Helvetica"/>
                <w:color w:val="000000"/>
                <w:sz w:val="18"/>
                <w:szCs w:val="18"/>
              </w:rPr>
              <w:br/>
              <w:t>A gingerbread man in a gingerbread pan!</w:t>
            </w:r>
          </w:p>
          <w:p w:rsidR="00D8693E" w:rsidRPr="00D8693E" w:rsidRDefault="00D8693E" w:rsidP="00D8693E">
            <w:pPr>
              <w:pStyle w:val="textlarge"/>
              <w:shd w:val="clear" w:color="auto" w:fill="FFFFFF"/>
              <w:rPr>
                <w:rFonts w:ascii="Helvetica" w:hAnsi="Helvetica"/>
                <w:color w:val="000000"/>
                <w:sz w:val="18"/>
                <w:szCs w:val="18"/>
              </w:rPr>
            </w:pPr>
            <w:r w:rsidRPr="00D8693E">
              <w:rPr>
                <w:rFonts w:ascii="Helvetica" w:hAnsi="Helvetica"/>
                <w:color w:val="000000"/>
                <w:sz w:val="18"/>
                <w:szCs w:val="18"/>
              </w:rPr>
              <w:t>Here's the old woman who made him so sweet</w:t>
            </w:r>
            <w:proofErr w:type="gramStart"/>
            <w:r w:rsidRPr="00D8693E">
              <w:rPr>
                <w:rFonts w:ascii="Helvetica" w:hAnsi="Helvetica"/>
                <w:color w:val="000000"/>
                <w:sz w:val="18"/>
                <w:szCs w:val="18"/>
              </w:rPr>
              <w:t>,</w:t>
            </w:r>
            <w:proofErr w:type="gramEnd"/>
            <w:r w:rsidRPr="00D8693E">
              <w:rPr>
                <w:rFonts w:ascii="Helvetica" w:hAnsi="Helvetica"/>
                <w:color w:val="000000"/>
                <w:sz w:val="18"/>
                <w:szCs w:val="18"/>
              </w:rPr>
              <w:br/>
              <w:t>A treat for her and her husband to eat,</w:t>
            </w:r>
            <w:r w:rsidRPr="00D8693E">
              <w:rPr>
                <w:rFonts w:ascii="Helvetica" w:hAnsi="Helvetica"/>
                <w:color w:val="000000"/>
                <w:sz w:val="18"/>
                <w:szCs w:val="18"/>
              </w:rPr>
              <w:br/>
              <w:t>She made him with flour and sugar and eggs,</w:t>
            </w:r>
            <w:r w:rsidRPr="00D8693E">
              <w:rPr>
                <w:rFonts w:ascii="Helvetica" w:hAnsi="Helvetica"/>
                <w:color w:val="000000"/>
                <w:sz w:val="18"/>
                <w:szCs w:val="18"/>
              </w:rPr>
              <w:br/>
              <w:t>She gave him a face and two arms and two legs.</w:t>
            </w:r>
            <w:r w:rsidRPr="00D8693E">
              <w:rPr>
                <w:rFonts w:ascii="Helvetica" w:hAnsi="Helvetica"/>
                <w:color w:val="000000"/>
                <w:sz w:val="18"/>
                <w:szCs w:val="18"/>
              </w:rPr>
              <w:br/>
              <w:t>A gingerbread man in a gingerbread pan!</w:t>
            </w:r>
          </w:p>
          <w:p w:rsidR="00D8693E" w:rsidRPr="00D8693E" w:rsidRDefault="00D8693E" w:rsidP="00D8693E">
            <w:pPr>
              <w:pStyle w:val="textlarge"/>
              <w:shd w:val="clear" w:color="auto" w:fill="FFFFFF"/>
              <w:rPr>
                <w:rFonts w:ascii="Helvetica" w:hAnsi="Helvetica"/>
                <w:color w:val="000000"/>
                <w:sz w:val="18"/>
                <w:szCs w:val="18"/>
              </w:rPr>
            </w:pPr>
            <w:r w:rsidRPr="00D8693E">
              <w:rPr>
                <w:rFonts w:ascii="Helvetica" w:hAnsi="Helvetica"/>
                <w:color w:val="000000"/>
                <w:sz w:val="18"/>
                <w:szCs w:val="18"/>
              </w:rPr>
              <w:t>Now open the oven to see if he's done</w:t>
            </w:r>
            <w:proofErr w:type="gramStart"/>
            <w:r w:rsidRPr="00D8693E">
              <w:rPr>
                <w:rFonts w:ascii="Helvetica" w:hAnsi="Helvetica"/>
                <w:color w:val="000000"/>
                <w:sz w:val="18"/>
                <w:szCs w:val="18"/>
              </w:rPr>
              <w:t>,</w:t>
            </w:r>
            <w:proofErr w:type="gramEnd"/>
            <w:r w:rsidRPr="00D8693E">
              <w:rPr>
                <w:rFonts w:ascii="Helvetica" w:hAnsi="Helvetica"/>
                <w:color w:val="000000"/>
                <w:sz w:val="18"/>
                <w:szCs w:val="18"/>
              </w:rPr>
              <w:br/>
              <w:t>This gingerbread man, he know how to run.</w:t>
            </w:r>
            <w:r w:rsidRPr="00D8693E">
              <w:rPr>
                <w:rFonts w:ascii="Helvetica" w:hAnsi="Helvetica"/>
                <w:color w:val="000000"/>
                <w:sz w:val="18"/>
                <w:szCs w:val="18"/>
              </w:rPr>
              <w:br/>
              <w:t>Out of the oven and onto the floor</w:t>
            </w:r>
            <w:proofErr w:type="gramStart"/>
            <w:r w:rsidRPr="00D8693E">
              <w:rPr>
                <w:rFonts w:ascii="Helvetica" w:hAnsi="Helvetica"/>
                <w:color w:val="000000"/>
                <w:sz w:val="18"/>
                <w:szCs w:val="18"/>
              </w:rPr>
              <w:t>,</w:t>
            </w:r>
            <w:proofErr w:type="gramEnd"/>
            <w:r w:rsidRPr="00D8693E">
              <w:rPr>
                <w:rFonts w:ascii="Helvetica" w:hAnsi="Helvetica"/>
                <w:color w:val="000000"/>
                <w:sz w:val="18"/>
                <w:szCs w:val="18"/>
              </w:rPr>
              <w:br/>
              <w:t>Now run away out the kitchen door.</w:t>
            </w:r>
            <w:r w:rsidRPr="00D8693E">
              <w:rPr>
                <w:rFonts w:ascii="Helvetica" w:hAnsi="Helvetica"/>
                <w:color w:val="000000"/>
                <w:sz w:val="18"/>
                <w:szCs w:val="18"/>
              </w:rPr>
              <w:br/>
              <w:t>The gingerbread man, he's out of the pan!</w:t>
            </w:r>
          </w:p>
          <w:p w:rsidR="00CC1889" w:rsidRDefault="00CC1889" w:rsidP="007D5F2F">
            <w:pPr>
              <w:jc w:val="center"/>
              <w:rPr>
                <w:b/>
                <w:u w:val="single"/>
              </w:rPr>
            </w:pPr>
          </w:p>
          <w:p w:rsidR="00E2450E" w:rsidRPr="00CC1889" w:rsidRDefault="00E2450E" w:rsidP="007D5F2F">
            <w:pPr>
              <w:jc w:val="center"/>
              <w:rPr>
                <w:b/>
              </w:rPr>
            </w:pPr>
          </w:p>
        </w:tc>
        <w:tc>
          <w:tcPr>
            <w:tcW w:w="4725" w:type="dxa"/>
          </w:tcPr>
          <w:p w:rsidR="00CC1889" w:rsidRPr="007E651B" w:rsidRDefault="007D5F2F" w:rsidP="007E651B">
            <w:pPr>
              <w:jc w:val="center"/>
              <w:rPr>
                <w:b/>
                <w:u w:val="single"/>
              </w:rPr>
            </w:pPr>
            <w:r w:rsidRPr="007D5F2F">
              <w:rPr>
                <w:b/>
                <w:u w:val="single"/>
              </w:rPr>
              <w:t>Maths</w:t>
            </w:r>
          </w:p>
          <w:p w:rsidR="00CC1889" w:rsidRDefault="00EE7AC3" w:rsidP="00CC1889">
            <w:pPr>
              <w:jc w:val="center"/>
              <w:rPr>
                <w:color w:val="0000FF"/>
                <w:u w:val="single"/>
              </w:rPr>
            </w:pPr>
            <w:hyperlink r:id="rId7" w:history="1">
              <w:r w:rsidR="00D8693E" w:rsidRPr="00D8693E">
                <w:rPr>
                  <w:color w:val="0000FF"/>
                  <w:u w:val="single"/>
                </w:rPr>
                <w:t>https://www.topmarks.co.uk/learning-to-count/gingerbread-man-game</w:t>
              </w:r>
            </w:hyperlink>
          </w:p>
          <w:p w:rsidR="00D16D30" w:rsidRDefault="000904B6" w:rsidP="00D16D30">
            <w:pPr>
              <w:jc w:val="center"/>
              <w:rPr>
                <w:b/>
              </w:rPr>
            </w:pPr>
            <w:r w:rsidRPr="000904B6">
              <w:rPr>
                <w:b/>
              </w:rPr>
              <w:t>Reception:</w:t>
            </w:r>
          </w:p>
          <w:p w:rsidR="000904B6" w:rsidRPr="000904B6" w:rsidRDefault="000904B6" w:rsidP="00CC1889">
            <w:pPr>
              <w:jc w:val="center"/>
              <w:rPr>
                <w:b/>
              </w:rPr>
            </w:pPr>
            <w:r w:rsidRPr="000904B6">
              <w:rPr>
                <w:b/>
              </w:rPr>
              <w:t>Counting in 2’s</w:t>
            </w:r>
          </w:p>
          <w:p w:rsidR="000904B6" w:rsidRDefault="00EE7AC3" w:rsidP="00CC1889">
            <w:pPr>
              <w:jc w:val="center"/>
            </w:pPr>
            <w:hyperlink r:id="rId8" w:history="1">
              <w:r w:rsidR="000904B6">
                <w:rPr>
                  <w:rStyle w:val="Hyperlink"/>
                </w:rPr>
                <w:t>https://www.youtube.com/watch?v=OCxvNtrcDIs&amp;t=6s</w:t>
              </w:r>
            </w:hyperlink>
          </w:p>
          <w:p w:rsidR="000904B6" w:rsidRDefault="000904B6" w:rsidP="00CC1889">
            <w:pPr>
              <w:jc w:val="center"/>
            </w:pPr>
          </w:p>
          <w:p w:rsidR="000904B6" w:rsidRPr="000904B6" w:rsidRDefault="000904B6" w:rsidP="00CC1889">
            <w:pPr>
              <w:jc w:val="center"/>
              <w:rPr>
                <w:b/>
              </w:rPr>
            </w:pPr>
            <w:r w:rsidRPr="000904B6">
              <w:rPr>
                <w:b/>
              </w:rPr>
              <w:t xml:space="preserve">Counting backwards from 20 </w:t>
            </w:r>
          </w:p>
          <w:p w:rsidR="000904B6" w:rsidRDefault="00EE7AC3" w:rsidP="00CC1889">
            <w:pPr>
              <w:jc w:val="center"/>
            </w:pPr>
            <w:hyperlink r:id="rId9" w:history="1">
              <w:r w:rsidR="000904B6">
                <w:rPr>
                  <w:rStyle w:val="Hyperlink"/>
                </w:rPr>
                <w:t>https://www.youtube.com/watch?v=fS60rraBhz4</w:t>
              </w:r>
            </w:hyperlink>
          </w:p>
          <w:p w:rsidR="000904B6" w:rsidRPr="000904B6" w:rsidRDefault="000904B6" w:rsidP="00D16D30">
            <w:pPr>
              <w:jc w:val="center"/>
              <w:rPr>
                <w:b/>
              </w:rPr>
            </w:pPr>
            <w:r w:rsidRPr="000904B6">
              <w:rPr>
                <w:b/>
              </w:rPr>
              <w:t>Nursery</w:t>
            </w:r>
          </w:p>
          <w:p w:rsidR="000904B6" w:rsidRPr="007E651B" w:rsidRDefault="000904B6" w:rsidP="00CC1889">
            <w:pPr>
              <w:jc w:val="center"/>
              <w:rPr>
                <w:b/>
              </w:rPr>
            </w:pPr>
            <w:r w:rsidRPr="007E651B">
              <w:rPr>
                <w:b/>
              </w:rPr>
              <w:t>Counting backwards from 10</w:t>
            </w:r>
          </w:p>
          <w:p w:rsidR="000904B6" w:rsidRDefault="00EE7AC3" w:rsidP="00CC1889">
            <w:pPr>
              <w:jc w:val="center"/>
            </w:pPr>
            <w:hyperlink r:id="rId10" w:history="1">
              <w:r w:rsidR="000904B6">
                <w:rPr>
                  <w:rStyle w:val="Hyperlink"/>
                </w:rPr>
                <w:t>https://www.youtube.com/watch?v=T0ooQv7oHvw</w:t>
              </w:r>
            </w:hyperlink>
          </w:p>
          <w:p w:rsidR="000904B6" w:rsidRDefault="000904B6" w:rsidP="00CC1889">
            <w:pPr>
              <w:jc w:val="center"/>
            </w:pPr>
          </w:p>
          <w:p w:rsidR="000904B6" w:rsidRPr="007E651B" w:rsidRDefault="007E651B" w:rsidP="00CC1889">
            <w:pPr>
              <w:jc w:val="center"/>
              <w:rPr>
                <w:b/>
              </w:rPr>
            </w:pPr>
            <w:r w:rsidRPr="007E651B">
              <w:rPr>
                <w:b/>
              </w:rPr>
              <w:t>Counting backwards from 5</w:t>
            </w:r>
          </w:p>
          <w:p w:rsidR="007E651B" w:rsidRDefault="00EE7AC3" w:rsidP="00CC1889">
            <w:pPr>
              <w:jc w:val="center"/>
            </w:pPr>
            <w:hyperlink r:id="rId11" w:history="1">
              <w:r w:rsidR="007E651B">
                <w:rPr>
                  <w:rStyle w:val="Hyperlink"/>
                </w:rPr>
                <w:t>https://www.youtube.com/watch?v=ZBe49Yo3ca8</w:t>
              </w:r>
            </w:hyperlink>
          </w:p>
          <w:p w:rsidR="007E651B" w:rsidRDefault="007E651B" w:rsidP="00CC1889">
            <w:pPr>
              <w:jc w:val="center"/>
            </w:pPr>
          </w:p>
          <w:p w:rsidR="007E651B" w:rsidRDefault="007E651B" w:rsidP="00CC1889">
            <w:pPr>
              <w:jc w:val="center"/>
            </w:pPr>
            <w:r>
              <w:t>Create your own gingerbread men</w:t>
            </w:r>
          </w:p>
          <w:p w:rsidR="007E651B" w:rsidRDefault="007E651B" w:rsidP="00CC1889">
            <w:pPr>
              <w:jc w:val="center"/>
            </w:pPr>
            <w:r>
              <w:t>Use paper to create</w:t>
            </w:r>
            <w:r w:rsidR="008354DF">
              <w:t xml:space="preserve"> them.</w:t>
            </w:r>
          </w:p>
          <w:p w:rsidR="008354DF" w:rsidRDefault="008354DF" w:rsidP="00CC1889">
            <w:pPr>
              <w:jc w:val="center"/>
            </w:pPr>
            <w:r>
              <w:t>Use cardboard to make a stencil.</w:t>
            </w:r>
          </w:p>
          <w:p w:rsidR="008354DF" w:rsidRDefault="008354DF" w:rsidP="00CC1889">
            <w:pPr>
              <w:jc w:val="center"/>
            </w:pPr>
            <w:r>
              <w:t>You can then either write the numeral or get an adult to do it for you.</w:t>
            </w:r>
          </w:p>
          <w:p w:rsidR="008354DF" w:rsidRDefault="008354DF" w:rsidP="008354DF">
            <w:pPr>
              <w:jc w:val="center"/>
            </w:pPr>
            <w:r>
              <w:t>Reception 1-15</w:t>
            </w:r>
          </w:p>
          <w:p w:rsidR="007E651B" w:rsidRDefault="008354DF" w:rsidP="00CC1889">
            <w:pPr>
              <w:jc w:val="center"/>
            </w:pPr>
            <w:r>
              <w:t>Nursery 1-5</w:t>
            </w:r>
          </w:p>
          <w:p w:rsidR="008354DF" w:rsidRDefault="008354DF" w:rsidP="00CC1889">
            <w:pPr>
              <w:jc w:val="center"/>
            </w:pPr>
            <w:r>
              <w:t>Practise putting them in the correct order.</w:t>
            </w:r>
          </w:p>
          <w:p w:rsidR="001E42EB" w:rsidRDefault="001E42EB" w:rsidP="00CC1889">
            <w:pPr>
              <w:jc w:val="center"/>
            </w:pPr>
            <w:r>
              <w:t>Ask everyone in the house, which is their favourite gingerbread man and why?</w:t>
            </w:r>
          </w:p>
          <w:p w:rsidR="00921C8C" w:rsidRDefault="00921C8C" w:rsidP="00CC1889">
            <w:pPr>
              <w:jc w:val="center"/>
            </w:pPr>
          </w:p>
          <w:p w:rsidR="00921C8C" w:rsidRDefault="00921C8C" w:rsidP="00CC1889">
            <w:pPr>
              <w:jc w:val="center"/>
            </w:pPr>
            <w:r>
              <w:t>10 Frame flash game</w:t>
            </w:r>
          </w:p>
          <w:p w:rsidR="00921C8C" w:rsidRPr="00CC1889" w:rsidRDefault="00EE7AC3" w:rsidP="00CC1889">
            <w:pPr>
              <w:jc w:val="center"/>
              <w:rPr>
                <w:b/>
              </w:rPr>
            </w:pPr>
            <w:hyperlink r:id="rId12" w:history="1">
              <w:r w:rsidR="00921C8C">
                <w:rPr>
                  <w:rStyle w:val="Hyperlink"/>
                </w:rPr>
                <w:t>https://www.youtube.com/watch?v=t8U_zZ-rW1E</w:t>
              </w:r>
            </w:hyperlink>
          </w:p>
        </w:tc>
      </w:tr>
      <w:tr w:rsidR="007D5F2F" w:rsidTr="007D5F2F">
        <w:tc>
          <w:tcPr>
            <w:tcW w:w="4724" w:type="dxa"/>
          </w:tcPr>
          <w:p w:rsidR="00CC1889" w:rsidRDefault="007D5F2F" w:rsidP="007D5F2F">
            <w:pPr>
              <w:jc w:val="center"/>
              <w:rPr>
                <w:b/>
                <w:u w:val="single"/>
              </w:rPr>
            </w:pPr>
            <w:r w:rsidRPr="007D5F2F">
              <w:rPr>
                <w:b/>
                <w:u w:val="single"/>
              </w:rPr>
              <w:lastRenderedPageBreak/>
              <w:t>Topi</w:t>
            </w:r>
            <w:r w:rsidR="00CC1889">
              <w:rPr>
                <w:b/>
                <w:u w:val="single"/>
              </w:rPr>
              <w:t>c</w:t>
            </w:r>
          </w:p>
          <w:p w:rsidR="002063D6" w:rsidRDefault="002063D6" w:rsidP="007D5F2F">
            <w:pPr>
              <w:jc w:val="center"/>
              <w:rPr>
                <w:b/>
                <w:u w:val="single"/>
              </w:rPr>
            </w:pPr>
          </w:p>
          <w:p w:rsidR="00280C25" w:rsidRPr="00280C25" w:rsidRDefault="00280C25" w:rsidP="007D5F2F">
            <w:pPr>
              <w:jc w:val="center"/>
              <w:rPr>
                <w:b/>
              </w:rPr>
            </w:pPr>
            <w:r w:rsidRPr="00280C25">
              <w:rPr>
                <w:b/>
              </w:rPr>
              <w:t>What is ginger?</w:t>
            </w:r>
          </w:p>
          <w:p w:rsidR="00280C25" w:rsidRDefault="00280C25" w:rsidP="007D5F2F">
            <w:pPr>
              <w:jc w:val="center"/>
              <w:rPr>
                <w:b/>
                <w:u w:val="single"/>
              </w:rPr>
            </w:pPr>
          </w:p>
          <w:p w:rsidR="00280C25" w:rsidRPr="00280C25" w:rsidRDefault="00280C25" w:rsidP="007D5F2F">
            <w:pPr>
              <w:jc w:val="center"/>
            </w:pPr>
            <w:r w:rsidRPr="00280C25">
              <w:t xml:space="preserve">Ginger is a plant spice used for cooking. </w:t>
            </w:r>
          </w:p>
          <w:p w:rsidR="00280C25" w:rsidRPr="00280C25" w:rsidRDefault="00280C25" w:rsidP="007D5F2F">
            <w:pPr>
              <w:jc w:val="center"/>
            </w:pPr>
            <w:r w:rsidRPr="00280C25">
              <w:t xml:space="preserve">Look at a picture-Have you ever seen it before? </w:t>
            </w:r>
          </w:p>
          <w:p w:rsidR="00280C25" w:rsidRPr="00280C25" w:rsidRDefault="00280C25" w:rsidP="007D5F2F">
            <w:pPr>
              <w:jc w:val="center"/>
            </w:pPr>
            <w:r w:rsidRPr="00280C25">
              <w:t>Does your mum use it in cooking? If so, what does she use it in?</w:t>
            </w:r>
          </w:p>
          <w:p w:rsidR="00D8693E" w:rsidRDefault="00D8693E" w:rsidP="007D5F2F">
            <w:pPr>
              <w:jc w:val="center"/>
              <w:rPr>
                <w:b/>
                <w:u w:val="single"/>
              </w:rPr>
            </w:pPr>
          </w:p>
          <w:p w:rsidR="00534A18" w:rsidRPr="00534A18" w:rsidRDefault="00534A18" w:rsidP="00861360">
            <w:pPr>
              <w:pStyle w:val="Heading2"/>
              <w:spacing w:before="0" w:after="93" w:line="327" w:lineRule="atLeast"/>
              <w:outlineLvl w:val="1"/>
              <w:rPr>
                <w:rFonts w:ascii="Arial" w:eastAsia="Times New Roman" w:hAnsi="Arial" w:cs="Arial"/>
                <w:color w:val="333333"/>
                <w:sz w:val="20"/>
                <w:szCs w:val="20"/>
                <w:lang w:eastAsia="en-GB"/>
              </w:rPr>
            </w:pPr>
          </w:p>
          <w:p w:rsidR="00E2450E" w:rsidRDefault="00E2450E" w:rsidP="007D5F2F">
            <w:pPr>
              <w:jc w:val="center"/>
            </w:pPr>
          </w:p>
          <w:p w:rsidR="00534A18" w:rsidRDefault="00534A18" w:rsidP="007D5F2F">
            <w:pPr>
              <w:jc w:val="center"/>
            </w:pPr>
          </w:p>
          <w:p w:rsidR="00534A18" w:rsidRDefault="00534A18" w:rsidP="007D5F2F">
            <w:pPr>
              <w:jc w:val="center"/>
              <w:rPr>
                <w:b/>
                <w:u w:val="single"/>
              </w:rPr>
            </w:pPr>
          </w:p>
          <w:p w:rsidR="00CC1889" w:rsidRDefault="00CC1889" w:rsidP="007D5F2F">
            <w:pPr>
              <w:jc w:val="center"/>
              <w:rPr>
                <w:b/>
                <w:u w:val="single"/>
              </w:rPr>
            </w:pPr>
          </w:p>
          <w:p w:rsidR="00CC1889" w:rsidRDefault="00CC1889" w:rsidP="007D5F2F">
            <w:pPr>
              <w:jc w:val="center"/>
              <w:rPr>
                <w:b/>
                <w:u w:val="single"/>
              </w:rPr>
            </w:pPr>
          </w:p>
          <w:p w:rsidR="007D5F2F" w:rsidRDefault="007D5F2F" w:rsidP="007D5F2F">
            <w:pPr>
              <w:jc w:val="center"/>
              <w:rPr>
                <w:b/>
                <w:u w:val="single"/>
              </w:rPr>
            </w:pPr>
          </w:p>
          <w:p w:rsidR="007D5F2F" w:rsidRDefault="007D5F2F" w:rsidP="007D5F2F">
            <w:pPr>
              <w:jc w:val="center"/>
              <w:rPr>
                <w:b/>
                <w:u w:val="single"/>
              </w:rPr>
            </w:pPr>
          </w:p>
          <w:p w:rsidR="007D5F2F" w:rsidRDefault="007D5F2F" w:rsidP="007D5F2F">
            <w:pPr>
              <w:jc w:val="center"/>
              <w:rPr>
                <w:b/>
                <w:u w:val="single"/>
              </w:rPr>
            </w:pPr>
          </w:p>
          <w:p w:rsidR="007D5F2F" w:rsidRDefault="007D5F2F" w:rsidP="007D5F2F">
            <w:pPr>
              <w:jc w:val="center"/>
              <w:rPr>
                <w:b/>
                <w:u w:val="single"/>
              </w:rPr>
            </w:pPr>
          </w:p>
          <w:p w:rsidR="007D5F2F" w:rsidRDefault="007D5F2F" w:rsidP="007D5F2F">
            <w:pPr>
              <w:jc w:val="center"/>
              <w:rPr>
                <w:b/>
                <w:u w:val="single"/>
              </w:rPr>
            </w:pPr>
          </w:p>
          <w:p w:rsidR="007D5F2F" w:rsidRDefault="007D5F2F" w:rsidP="007D5F2F">
            <w:pPr>
              <w:jc w:val="center"/>
              <w:rPr>
                <w:b/>
                <w:u w:val="single"/>
              </w:rPr>
            </w:pPr>
          </w:p>
          <w:p w:rsidR="007D5F2F" w:rsidRDefault="007D5F2F" w:rsidP="007D5F2F">
            <w:pPr>
              <w:jc w:val="center"/>
              <w:rPr>
                <w:b/>
                <w:u w:val="single"/>
              </w:rPr>
            </w:pPr>
          </w:p>
          <w:p w:rsidR="007D5F2F" w:rsidRDefault="007D5F2F" w:rsidP="007D5F2F">
            <w:pPr>
              <w:jc w:val="center"/>
              <w:rPr>
                <w:b/>
                <w:u w:val="single"/>
              </w:rPr>
            </w:pPr>
          </w:p>
          <w:p w:rsidR="007D5F2F" w:rsidRDefault="007D5F2F" w:rsidP="007D5F2F">
            <w:pPr>
              <w:jc w:val="center"/>
              <w:rPr>
                <w:b/>
                <w:u w:val="single"/>
              </w:rPr>
            </w:pPr>
          </w:p>
          <w:p w:rsidR="007D5F2F" w:rsidRDefault="007D5F2F" w:rsidP="007D5F2F">
            <w:pPr>
              <w:jc w:val="center"/>
              <w:rPr>
                <w:b/>
                <w:u w:val="single"/>
              </w:rPr>
            </w:pPr>
          </w:p>
          <w:p w:rsidR="007D5F2F" w:rsidRDefault="007D5F2F" w:rsidP="007D5F2F">
            <w:pPr>
              <w:jc w:val="center"/>
              <w:rPr>
                <w:b/>
                <w:u w:val="single"/>
              </w:rPr>
            </w:pPr>
          </w:p>
          <w:p w:rsidR="007D5F2F" w:rsidRDefault="007D5F2F" w:rsidP="007D5F2F">
            <w:pPr>
              <w:rPr>
                <w:b/>
                <w:u w:val="single"/>
              </w:rPr>
            </w:pPr>
          </w:p>
          <w:p w:rsidR="007D5F2F" w:rsidRPr="007D5F2F" w:rsidRDefault="007D5F2F" w:rsidP="007D5F2F">
            <w:pPr>
              <w:jc w:val="center"/>
              <w:rPr>
                <w:b/>
                <w:u w:val="single"/>
              </w:rPr>
            </w:pPr>
          </w:p>
        </w:tc>
        <w:tc>
          <w:tcPr>
            <w:tcW w:w="4725" w:type="dxa"/>
          </w:tcPr>
          <w:p w:rsidR="007D5F2F" w:rsidRPr="007D5F2F" w:rsidRDefault="007D5F2F" w:rsidP="007D5F2F">
            <w:pPr>
              <w:jc w:val="center"/>
              <w:rPr>
                <w:b/>
                <w:u w:val="single"/>
              </w:rPr>
            </w:pPr>
            <w:r w:rsidRPr="007D5F2F">
              <w:rPr>
                <w:b/>
                <w:u w:val="single"/>
              </w:rPr>
              <w:t>Phonics</w:t>
            </w:r>
          </w:p>
        </w:tc>
        <w:tc>
          <w:tcPr>
            <w:tcW w:w="4725" w:type="dxa"/>
          </w:tcPr>
          <w:p w:rsidR="00D8693E" w:rsidRDefault="007D5F2F" w:rsidP="00D8693E">
            <w:pPr>
              <w:pStyle w:val="Heading2"/>
              <w:shd w:val="clear" w:color="auto" w:fill="FFFFFF"/>
              <w:spacing w:before="0"/>
              <w:outlineLvl w:val="1"/>
              <w:rPr>
                <w:u w:val="single"/>
              </w:rPr>
            </w:pPr>
            <w:r w:rsidRPr="007D5F2F">
              <w:rPr>
                <w:u w:val="single"/>
              </w:rPr>
              <w:t>Other</w:t>
            </w:r>
            <w:r w:rsidR="00D8693E">
              <w:rPr>
                <w:u w:val="single"/>
              </w:rPr>
              <w:t xml:space="preserve"> </w:t>
            </w:r>
          </w:p>
          <w:p w:rsidR="00D8693E" w:rsidRPr="00D8693E" w:rsidRDefault="00D8693E" w:rsidP="00D8693E">
            <w:pPr>
              <w:pStyle w:val="Heading2"/>
              <w:shd w:val="clear" w:color="auto" w:fill="FFFFFF"/>
              <w:spacing w:before="0"/>
              <w:outlineLvl w:val="1"/>
              <w:rPr>
                <w:rFonts w:ascii="Arial" w:eastAsia="Times New Roman" w:hAnsi="Arial" w:cs="Arial"/>
                <w:b w:val="0"/>
                <w:bCs w:val="0"/>
                <w:color w:val="3A3A3A"/>
                <w:sz w:val="36"/>
                <w:szCs w:val="36"/>
                <w:lang w:eastAsia="en-GB"/>
              </w:rPr>
            </w:pPr>
            <w:r w:rsidRPr="00D8693E">
              <w:rPr>
                <w:rFonts w:ascii="Arial" w:eastAsia="Times New Roman" w:hAnsi="Arial" w:cs="Arial"/>
                <w:b w:val="0"/>
                <w:bCs w:val="0"/>
                <w:color w:val="3A3A3A"/>
                <w:sz w:val="20"/>
                <w:szCs w:val="20"/>
                <w:lang w:eastAsia="en-GB"/>
              </w:rPr>
              <w:t>Ingredients</w:t>
            </w:r>
          </w:p>
          <w:p w:rsidR="00D8693E" w:rsidRPr="00D8693E" w:rsidRDefault="00D8693E" w:rsidP="00D8693E">
            <w:pPr>
              <w:numPr>
                <w:ilvl w:val="0"/>
                <w:numId w:val="4"/>
              </w:numPr>
              <w:shd w:val="clear" w:color="auto" w:fill="FFFFFF"/>
              <w:spacing w:before="100" w:beforeAutospacing="1" w:after="100" w:afterAutospacing="1"/>
              <w:ind w:left="0"/>
              <w:rPr>
                <w:rFonts w:ascii="Arial" w:eastAsia="Times New Roman" w:hAnsi="Arial" w:cs="Arial"/>
                <w:color w:val="3A3A3A"/>
                <w:sz w:val="18"/>
                <w:szCs w:val="18"/>
                <w:lang w:eastAsia="en-GB"/>
              </w:rPr>
            </w:pPr>
            <w:r w:rsidRPr="00D8693E">
              <w:rPr>
                <w:rFonts w:ascii="Arial" w:eastAsia="Times New Roman" w:hAnsi="Arial" w:cs="Arial"/>
                <w:color w:val="3A3A3A"/>
                <w:sz w:val="18"/>
                <w:szCs w:val="18"/>
                <w:lang w:eastAsia="en-GB"/>
              </w:rPr>
              <w:t>350g/12oz </w:t>
            </w:r>
            <w:hyperlink r:id="rId13" w:history="1">
              <w:r w:rsidRPr="00D8693E">
                <w:rPr>
                  <w:rFonts w:ascii="Arial" w:eastAsia="Times New Roman" w:hAnsi="Arial" w:cs="Arial"/>
                  <w:color w:val="017D18"/>
                  <w:sz w:val="18"/>
                  <w:szCs w:val="18"/>
                  <w:lang w:eastAsia="en-GB"/>
                </w:rPr>
                <w:t>plain flour</w:t>
              </w:r>
            </w:hyperlink>
            <w:r w:rsidRPr="00D8693E">
              <w:rPr>
                <w:rFonts w:ascii="Arial" w:eastAsia="Times New Roman" w:hAnsi="Arial" w:cs="Arial"/>
                <w:color w:val="3A3A3A"/>
                <w:sz w:val="18"/>
                <w:szCs w:val="18"/>
                <w:lang w:eastAsia="en-GB"/>
              </w:rPr>
              <w:t>, plus extra for rolling out</w:t>
            </w:r>
          </w:p>
          <w:p w:rsidR="00D8693E" w:rsidRPr="00D8693E" w:rsidRDefault="00D8693E" w:rsidP="00D8693E">
            <w:pPr>
              <w:numPr>
                <w:ilvl w:val="0"/>
                <w:numId w:val="4"/>
              </w:numPr>
              <w:shd w:val="clear" w:color="auto" w:fill="FFFFFF"/>
              <w:spacing w:before="100" w:beforeAutospacing="1" w:after="100" w:afterAutospacing="1"/>
              <w:ind w:left="0"/>
              <w:rPr>
                <w:rFonts w:ascii="Arial" w:eastAsia="Times New Roman" w:hAnsi="Arial" w:cs="Arial"/>
                <w:color w:val="3A3A3A"/>
                <w:sz w:val="18"/>
                <w:szCs w:val="18"/>
                <w:lang w:eastAsia="en-GB"/>
              </w:rPr>
            </w:pPr>
            <w:r w:rsidRPr="00D8693E">
              <w:rPr>
                <w:rFonts w:ascii="Arial" w:eastAsia="Times New Roman" w:hAnsi="Arial" w:cs="Arial"/>
                <w:color w:val="3A3A3A"/>
                <w:sz w:val="18"/>
                <w:szCs w:val="18"/>
                <w:lang w:eastAsia="en-GB"/>
              </w:rPr>
              <w:t>1 tsp </w:t>
            </w:r>
            <w:hyperlink r:id="rId14" w:history="1">
              <w:r w:rsidRPr="00D8693E">
                <w:rPr>
                  <w:rFonts w:ascii="Arial" w:eastAsia="Times New Roman" w:hAnsi="Arial" w:cs="Arial"/>
                  <w:color w:val="017D18"/>
                  <w:sz w:val="18"/>
                  <w:szCs w:val="18"/>
                  <w:lang w:eastAsia="en-GB"/>
                </w:rPr>
                <w:t>bicarbonate of soda</w:t>
              </w:r>
            </w:hyperlink>
          </w:p>
          <w:p w:rsidR="00D8693E" w:rsidRPr="00D8693E" w:rsidRDefault="00D8693E" w:rsidP="00D8693E">
            <w:pPr>
              <w:numPr>
                <w:ilvl w:val="0"/>
                <w:numId w:val="4"/>
              </w:numPr>
              <w:shd w:val="clear" w:color="auto" w:fill="FFFFFF"/>
              <w:spacing w:before="100" w:beforeAutospacing="1" w:after="100" w:afterAutospacing="1"/>
              <w:ind w:left="0"/>
              <w:rPr>
                <w:rFonts w:ascii="Arial" w:eastAsia="Times New Roman" w:hAnsi="Arial" w:cs="Arial"/>
                <w:color w:val="3A3A3A"/>
                <w:sz w:val="18"/>
                <w:szCs w:val="18"/>
                <w:lang w:eastAsia="en-GB"/>
              </w:rPr>
            </w:pPr>
            <w:r w:rsidRPr="00D8693E">
              <w:rPr>
                <w:rFonts w:ascii="Arial" w:eastAsia="Times New Roman" w:hAnsi="Arial" w:cs="Arial"/>
                <w:color w:val="3A3A3A"/>
                <w:sz w:val="18"/>
                <w:szCs w:val="18"/>
                <w:lang w:eastAsia="en-GB"/>
              </w:rPr>
              <w:t>2 tsp </w:t>
            </w:r>
            <w:hyperlink r:id="rId15" w:history="1">
              <w:r w:rsidRPr="00D8693E">
                <w:rPr>
                  <w:rFonts w:ascii="Arial" w:eastAsia="Times New Roman" w:hAnsi="Arial" w:cs="Arial"/>
                  <w:color w:val="017D18"/>
                  <w:sz w:val="18"/>
                  <w:szCs w:val="18"/>
                  <w:lang w:eastAsia="en-GB"/>
                </w:rPr>
                <w:t>ground ginger</w:t>
              </w:r>
            </w:hyperlink>
          </w:p>
          <w:p w:rsidR="00D8693E" w:rsidRPr="00D8693E" w:rsidRDefault="00D8693E" w:rsidP="00D8693E">
            <w:pPr>
              <w:numPr>
                <w:ilvl w:val="0"/>
                <w:numId w:val="4"/>
              </w:numPr>
              <w:shd w:val="clear" w:color="auto" w:fill="FFFFFF"/>
              <w:spacing w:before="100" w:beforeAutospacing="1" w:after="100" w:afterAutospacing="1"/>
              <w:ind w:left="0"/>
              <w:rPr>
                <w:rFonts w:ascii="Arial" w:eastAsia="Times New Roman" w:hAnsi="Arial" w:cs="Arial"/>
                <w:color w:val="3A3A3A"/>
                <w:sz w:val="18"/>
                <w:szCs w:val="18"/>
                <w:lang w:eastAsia="en-GB"/>
              </w:rPr>
            </w:pPr>
            <w:r w:rsidRPr="00D8693E">
              <w:rPr>
                <w:rFonts w:ascii="Arial" w:eastAsia="Times New Roman" w:hAnsi="Arial" w:cs="Arial"/>
                <w:color w:val="3A3A3A"/>
                <w:sz w:val="18"/>
                <w:szCs w:val="18"/>
                <w:lang w:eastAsia="en-GB"/>
              </w:rPr>
              <w:t>1 tsp ground </w:t>
            </w:r>
            <w:hyperlink r:id="rId16" w:history="1">
              <w:r w:rsidRPr="00D8693E">
                <w:rPr>
                  <w:rFonts w:ascii="Arial" w:eastAsia="Times New Roman" w:hAnsi="Arial" w:cs="Arial"/>
                  <w:color w:val="017D18"/>
                  <w:sz w:val="18"/>
                  <w:szCs w:val="18"/>
                  <w:lang w:eastAsia="en-GB"/>
                </w:rPr>
                <w:t>cinnamon</w:t>
              </w:r>
            </w:hyperlink>
          </w:p>
          <w:p w:rsidR="00D8693E" w:rsidRPr="00D8693E" w:rsidRDefault="00D8693E" w:rsidP="00D8693E">
            <w:pPr>
              <w:numPr>
                <w:ilvl w:val="0"/>
                <w:numId w:val="4"/>
              </w:numPr>
              <w:shd w:val="clear" w:color="auto" w:fill="FFFFFF"/>
              <w:spacing w:before="100" w:beforeAutospacing="1" w:after="100" w:afterAutospacing="1"/>
              <w:ind w:left="0"/>
              <w:rPr>
                <w:rFonts w:ascii="Arial" w:eastAsia="Times New Roman" w:hAnsi="Arial" w:cs="Arial"/>
                <w:color w:val="3A3A3A"/>
                <w:sz w:val="18"/>
                <w:szCs w:val="18"/>
                <w:lang w:eastAsia="en-GB"/>
              </w:rPr>
            </w:pPr>
            <w:r w:rsidRPr="00D8693E">
              <w:rPr>
                <w:rFonts w:ascii="Arial" w:eastAsia="Times New Roman" w:hAnsi="Arial" w:cs="Arial"/>
                <w:color w:val="3A3A3A"/>
                <w:sz w:val="18"/>
                <w:szCs w:val="18"/>
                <w:lang w:eastAsia="en-GB"/>
              </w:rPr>
              <w:t>125g/4½oz </w:t>
            </w:r>
            <w:hyperlink r:id="rId17" w:history="1">
              <w:r w:rsidRPr="00D8693E">
                <w:rPr>
                  <w:rFonts w:ascii="Arial" w:eastAsia="Times New Roman" w:hAnsi="Arial" w:cs="Arial"/>
                  <w:color w:val="017D18"/>
                  <w:sz w:val="18"/>
                  <w:szCs w:val="18"/>
                  <w:lang w:eastAsia="en-GB"/>
                </w:rPr>
                <w:t>butter</w:t>
              </w:r>
            </w:hyperlink>
          </w:p>
          <w:p w:rsidR="00D8693E" w:rsidRPr="00D8693E" w:rsidRDefault="00D8693E" w:rsidP="00D8693E">
            <w:pPr>
              <w:numPr>
                <w:ilvl w:val="0"/>
                <w:numId w:val="4"/>
              </w:numPr>
              <w:shd w:val="clear" w:color="auto" w:fill="FFFFFF"/>
              <w:spacing w:before="100" w:beforeAutospacing="1" w:after="100" w:afterAutospacing="1"/>
              <w:ind w:left="0"/>
              <w:rPr>
                <w:rFonts w:ascii="Arial" w:eastAsia="Times New Roman" w:hAnsi="Arial" w:cs="Arial"/>
                <w:color w:val="3A3A3A"/>
                <w:sz w:val="18"/>
                <w:szCs w:val="18"/>
                <w:lang w:eastAsia="en-GB"/>
              </w:rPr>
            </w:pPr>
            <w:r w:rsidRPr="00D8693E">
              <w:rPr>
                <w:rFonts w:ascii="Arial" w:eastAsia="Times New Roman" w:hAnsi="Arial" w:cs="Arial"/>
                <w:color w:val="3A3A3A"/>
                <w:sz w:val="18"/>
                <w:szCs w:val="18"/>
                <w:lang w:eastAsia="en-GB"/>
              </w:rPr>
              <w:t>175g/6oz light soft </w:t>
            </w:r>
            <w:hyperlink r:id="rId18" w:history="1">
              <w:r w:rsidRPr="00D8693E">
                <w:rPr>
                  <w:rFonts w:ascii="Arial" w:eastAsia="Times New Roman" w:hAnsi="Arial" w:cs="Arial"/>
                  <w:color w:val="017D18"/>
                  <w:sz w:val="18"/>
                  <w:szCs w:val="18"/>
                  <w:lang w:eastAsia="en-GB"/>
                </w:rPr>
                <w:t>brown sugar</w:t>
              </w:r>
            </w:hyperlink>
          </w:p>
          <w:p w:rsidR="00D8693E" w:rsidRPr="00D8693E" w:rsidRDefault="00D8693E" w:rsidP="00D8693E">
            <w:pPr>
              <w:numPr>
                <w:ilvl w:val="0"/>
                <w:numId w:val="4"/>
              </w:numPr>
              <w:shd w:val="clear" w:color="auto" w:fill="FFFFFF"/>
              <w:spacing w:before="100" w:beforeAutospacing="1" w:after="100" w:afterAutospacing="1"/>
              <w:ind w:left="0"/>
              <w:rPr>
                <w:rFonts w:ascii="Arial" w:eastAsia="Times New Roman" w:hAnsi="Arial" w:cs="Arial"/>
                <w:color w:val="3A3A3A"/>
                <w:sz w:val="18"/>
                <w:szCs w:val="18"/>
                <w:lang w:eastAsia="en-GB"/>
              </w:rPr>
            </w:pPr>
            <w:r w:rsidRPr="00D8693E">
              <w:rPr>
                <w:rFonts w:ascii="Arial" w:eastAsia="Times New Roman" w:hAnsi="Arial" w:cs="Arial"/>
                <w:color w:val="3A3A3A"/>
                <w:sz w:val="18"/>
                <w:szCs w:val="18"/>
                <w:lang w:eastAsia="en-GB"/>
              </w:rPr>
              <w:t>1 free-range </w:t>
            </w:r>
            <w:hyperlink r:id="rId19" w:history="1">
              <w:r w:rsidRPr="00D8693E">
                <w:rPr>
                  <w:rFonts w:ascii="Arial" w:eastAsia="Times New Roman" w:hAnsi="Arial" w:cs="Arial"/>
                  <w:color w:val="017D18"/>
                  <w:sz w:val="18"/>
                  <w:szCs w:val="18"/>
                  <w:lang w:eastAsia="en-GB"/>
                </w:rPr>
                <w:t>egg</w:t>
              </w:r>
            </w:hyperlink>
          </w:p>
          <w:p w:rsidR="00D8693E" w:rsidRPr="00D8693E" w:rsidRDefault="00D8693E" w:rsidP="00D8693E">
            <w:pPr>
              <w:numPr>
                <w:ilvl w:val="0"/>
                <w:numId w:val="4"/>
              </w:numPr>
              <w:shd w:val="clear" w:color="auto" w:fill="FFFFFF"/>
              <w:spacing w:before="100" w:beforeAutospacing="1" w:after="100" w:afterAutospacing="1"/>
              <w:ind w:left="0"/>
              <w:rPr>
                <w:rFonts w:ascii="Arial" w:eastAsia="Times New Roman" w:hAnsi="Arial" w:cs="Arial"/>
                <w:color w:val="3A3A3A"/>
                <w:sz w:val="18"/>
                <w:szCs w:val="18"/>
                <w:lang w:eastAsia="en-GB"/>
              </w:rPr>
            </w:pPr>
            <w:r w:rsidRPr="00D8693E">
              <w:rPr>
                <w:rFonts w:ascii="Arial" w:eastAsia="Times New Roman" w:hAnsi="Arial" w:cs="Arial"/>
                <w:color w:val="3A3A3A"/>
                <w:sz w:val="18"/>
                <w:szCs w:val="18"/>
                <w:lang w:eastAsia="en-GB"/>
              </w:rPr>
              <w:t xml:space="preserve">4 </w:t>
            </w:r>
            <w:proofErr w:type="spellStart"/>
            <w:r w:rsidRPr="00D8693E">
              <w:rPr>
                <w:rFonts w:ascii="Arial" w:eastAsia="Times New Roman" w:hAnsi="Arial" w:cs="Arial"/>
                <w:color w:val="3A3A3A"/>
                <w:sz w:val="18"/>
                <w:szCs w:val="18"/>
                <w:lang w:eastAsia="en-GB"/>
              </w:rPr>
              <w:t>tbsp</w:t>
            </w:r>
            <w:proofErr w:type="spellEnd"/>
            <w:r w:rsidRPr="00D8693E">
              <w:rPr>
                <w:rFonts w:ascii="Arial" w:eastAsia="Times New Roman" w:hAnsi="Arial" w:cs="Arial"/>
                <w:color w:val="3A3A3A"/>
                <w:sz w:val="18"/>
                <w:szCs w:val="18"/>
                <w:lang w:eastAsia="en-GB"/>
              </w:rPr>
              <w:t> </w:t>
            </w:r>
            <w:hyperlink r:id="rId20" w:history="1">
              <w:r w:rsidRPr="00D8693E">
                <w:rPr>
                  <w:rFonts w:ascii="Arial" w:eastAsia="Times New Roman" w:hAnsi="Arial" w:cs="Arial"/>
                  <w:color w:val="017D18"/>
                  <w:sz w:val="18"/>
                  <w:szCs w:val="18"/>
                  <w:lang w:eastAsia="en-GB"/>
                </w:rPr>
                <w:t>golden syrup</w:t>
              </w:r>
            </w:hyperlink>
          </w:p>
          <w:p w:rsidR="00D8693E" w:rsidRDefault="00D8693E" w:rsidP="00D8693E">
            <w:pPr>
              <w:pStyle w:val="Heading2"/>
              <w:shd w:val="clear" w:color="auto" w:fill="FFFFFF"/>
              <w:spacing w:before="0"/>
              <w:outlineLvl w:val="1"/>
              <w:rPr>
                <w:rFonts w:ascii="Arial" w:hAnsi="Arial" w:cs="Arial"/>
                <w:b w:val="0"/>
                <w:bCs w:val="0"/>
                <w:color w:val="3A3A3A"/>
              </w:rPr>
            </w:pPr>
            <w:r>
              <w:rPr>
                <w:rFonts w:ascii="Arial" w:hAnsi="Arial" w:cs="Arial"/>
                <w:b w:val="0"/>
                <w:bCs w:val="0"/>
                <w:color w:val="3A3A3A"/>
              </w:rPr>
              <w:t>Method</w:t>
            </w:r>
          </w:p>
          <w:p w:rsidR="00D8693E" w:rsidRPr="00D8693E" w:rsidRDefault="00D8693E" w:rsidP="00D8693E">
            <w:pPr>
              <w:pStyle w:val="recipe-methodlist-item-text"/>
              <w:numPr>
                <w:ilvl w:val="0"/>
                <w:numId w:val="5"/>
              </w:numPr>
              <w:shd w:val="clear" w:color="auto" w:fill="FFFFFF"/>
              <w:spacing w:before="0" w:beforeAutospacing="0" w:after="0" w:afterAutospacing="0"/>
              <w:ind w:left="0"/>
              <w:rPr>
                <w:rFonts w:ascii="Arial" w:hAnsi="Arial" w:cs="Arial"/>
                <w:color w:val="3A3A3A"/>
                <w:sz w:val="16"/>
                <w:szCs w:val="16"/>
              </w:rPr>
            </w:pPr>
            <w:r w:rsidRPr="00D8693E">
              <w:rPr>
                <w:rFonts w:ascii="Arial" w:hAnsi="Arial" w:cs="Arial"/>
                <w:color w:val="3A3A3A"/>
                <w:sz w:val="16"/>
                <w:szCs w:val="16"/>
              </w:rPr>
              <w:t>Sift together the flour, bicarbonate of soda, ginger and cinnamon and pour into the bowl of a food processor. Add the butter and blend until the mix looks like breadcrumbs. Stir in the sugar.</w:t>
            </w:r>
          </w:p>
          <w:p w:rsidR="00D8693E" w:rsidRPr="00D8693E" w:rsidRDefault="00D8693E" w:rsidP="00D8693E">
            <w:pPr>
              <w:pStyle w:val="recipe-methodlist-item-text"/>
              <w:numPr>
                <w:ilvl w:val="0"/>
                <w:numId w:val="5"/>
              </w:numPr>
              <w:shd w:val="clear" w:color="auto" w:fill="FFFFFF"/>
              <w:spacing w:before="0" w:beforeAutospacing="0" w:after="0" w:afterAutospacing="0"/>
              <w:ind w:left="0"/>
              <w:rPr>
                <w:rFonts w:ascii="Arial" w:hAnsi="Arial" w:cs="Arial"/>
                <w:color w:val="3A3A3A"/>
                <w:sz w:val="16"/>
                <w:szCs w:val="16"/>
              </w:rPr>
            </w:pPr>
            <w:r w:rsidRPr="00D8693E">
              <w:rPr>
                <w:rFonts w:ascii="Arial" w:hAnsi="Arial" w:cs="Arial"/>
                <w:color w:val="3A3A3A"/>
                <w:sz w:val="16"/>
                <w:szCs w:val="16"/>
              </w:rPr>
              <w:t>Lightly beat the egg and golden syrup together, add to the food processor and pulse until the mixture clumps together. Tip the dough out, knead briefly until smooth, wrap in cling film and leave to chill in the fridge for 15 minutes.</w:t>
            </w:r>
          </w:p>
          <w:p w:rsidR="00D8693E" w:rsidRPr="00D8693E" w:rsidRDefault="00D8693E" w:rsidP="00D8693E">
            <w:pPr>
              <w:pStyle w:val="recipe-methodlist-item-text"/>
              <w:numPr>
                <w:ilvl w:val="0"/>
                <w:numId w:val="5"/>
              </w:numPr>
              <w:shd w:val="clear" w:color="auto" w:fill="FFFFFF"/>
              <w:spacing w:before="0" w:beforeAutospacing="0" w:after="0" w:afterAutospacing="0"/>
              <w:ind w:left="0"/>
              <w:rPr>
                <w:rFonts w:ascii="Arial" w:hAnsi="Arial" w:cs="Arial"/>
                <w:color w:val="3A3A3A"/>
                <w:sz w:val="16"/>
                <w:szCs w:val="16"/>
              </w:rPr>
            </w:pPr>
            <w:r w:rsidRPr="00D8693E">
              <w:rPr>
                <w:rFonts w:ascii="Arial" w:hAnsi="Arial" w:cs="Arial"/>
                <w:color w:val="3A3A3A"/>
                <w:sz w:val="16"/>
                <w:szCs w:val="16"/>
              </w:rPr>
              <w:t>Preheat the oven to 180C/160C Fan/Gas 4. Line two baking trays with greaseproof paper.</w:t>
            </w:r>
          </w:p>
          <w:p w:rsidR="00D8693E" w:rsidRPr="00D8693E" w:rsidRDefault="00D8693E" w:rsidP="00D8693E">
            <w:pPr>
              <w:pStyle w:val="recipe-methodlist-item-text"/>
              <w:numPr>
                <w:ilvl w:val="0"/>
                <w:numId w:val="5"/>
              </w:numPr>
              <w:shd w:val="clear" w:color="auto" w:fill="FFFFFF"/>
              <w:spacing w:before="0" w:beforeAutospacing="0" w:after="0" w:afterAutospacing="0"/>
              <w:ind w:left="0"/>
              <w:rPr>
                <w:rFonts w:ascii="Arial" w:hAnsi="Arial" w:cs="Arial"/>
                <w:color w:val="3A3A3A"/>
                <w:sz w:val="16"/>
                <w:szCs w:val="16"/>
              </w:rPr>
            </w:pPr>
            <w:r w:rsidRPr="00D8693E">
              <w:rPr>
                <w:rFonts w:ascii="Arial" w:hAnsi="Arial" w:cs="Arial"/>
                <w:color w:val="3A3A3A"/>
                <w:sz w:val="16"/>
                <w:szCs w:val="16"/>
              </w:rPr>
              <w:t>Roll the dough out to a 0.5cm/¼in thickness on a lightly floured surface. Using cutters, cut out the gingerbread men shapes and place on the baking tray, leaving a gap between them.</w:t>
            </w:r>
          </w:p>
          <w:p w:rsidR="00D8693E" w:rsidRPr="00D8693E" w:rsidRDefault="00D8693E" w:rsidP="00D8693E">
            <w:pPr>
              <w:pStyle w:val="recipe-methodlist-item-text"/>
              <w:numPr>
                <w:ilvl w:val="0"/>
                <w:numId w:val="5"/>
              </w:numPr>
              <w:shd w:val="clear" w:color="auto" w:fill="FFFFFF"/>
              <w:spacing w:before="0" w:beforeAutospacing="0" w:after="0" w:afterAutospacing="0"/>
              <w:ind w:left="0"/>
              <w:rPr>
                <w:rFonts w:ascii="Arial" w:hAnsi="Arial" w:cs="Arial"/>
                <w:color w:val="3A3A3A"/>
                <w:sz w:val="16"/>
                <w:szCs w:val="16"/>
              </w:rPr>
            </w:pPr>
            <w:r w:rsidRPr="00D8693E">
              <w:rPr>
                <w:rFonts w:ascii="Arial" w:hAnsi="Arial" w:cs="Arial"/>
                <w:color w:val="3A3A3A"/>
                <w:sz w:val="16"/>
                <w:szCs w:val="16"/>
              </w:rPr>
              <w:t>Bake for 12–15 minutes, or until lightly golden-brown. Leave on the tray for 10 minutes and then move to a wire rack to finish cooling. When cooled decorate with the writing icing and cake decorations, if using</w:t>
            </w:r>
          </w:p>
          <w:p w:rsidR="00E2450E" w:rsidRDefault="00E2450E" w:rsidP="00E2450E">
            <w:pPr>
              <w:shd w:val="clear" w:color="auto" w:fill="FFFFFF"/>
              <w:spacing w:before="100" w:beforeAutospacing="1" w:after="100" w:afterAutospacing="1"/>
              <w:ind w:left="360"/>
              <w:jc w:val="center"/>
              <w:rPr>
                <w:b/>
                <w:u w:val="single"/>
              </w:rPr>
            </w:pPr>
          </w:p>
          <w:p w:rsidR="00D8693E" w:rsidRPr="00E2450E" w:rsidRDefault="00D8693E" w:rsidP="00E2450E">
            <w:pPr>
              <w:shd w:val="clear" w:color="auto" w:fill="FFFFFF"/>
              <w:spacing w:before="100" w:beforeAutospacing="1" w:after="100" w:afterAutospacing="1"/>
              <w:ind w:left="360"/>
              <w:jc w:val="center"/>
              <w:rPr>
                <w:rFonts w:ascii="Helvetica" w:eastAsia="Times New Roman" w:hAnsi="Helvetica" w:cs="Times New Roman"/>
                <w:color w:val="353C41"/>
                <w:sz w:val="20"/>
                <w:szCs w:val="20"/>
                <w:lang w:eastAsia="en-GB"/>
              </w:rPr>
            </w:pPr>
          </w:p>
          <w:p w:rsidR="007D5F2F" w:rsidRDefault="007D5F2F" w:rsidP="007D5F2F">
            <w:pPr>
              <w:jc w:val="center"/>
              <w:rPr>
                <w:b/>
                <w:u w:val="single"/>
              </w:rPr>
            </w:pPr>
          </w:p>
          <w:p w:rsidR="00E2450E" w:rsidRDefault="00E2450E" w:rsidP="007D5F2F">
            <w:pPr>
              <w:jc w:val="center"/>
              <w:rPr>
                <w:b/>
                <w:u w:val="single"/>
              </w:rPr>
            </w:pPr>
          </w:p>
          <w:p w:rsidR="00CC1889" w:rsidRPr="007D5F2F" w:rsidRDefault="00CC1889" w:rsidP="007D5F2F">
            <w:pPr>
              <w:jc w:val="center"/>
              <w:rPr>
                <w:b/>
                <w:u w:val="single"/>
              </w:rPr>
            </w:pPr>
          </w:p>
        </w:tc>
      </w:tr>
    </w:tbl>
    <w:p w:rsidR="007B0B34" w:rsidRDefault="007B0B34"/>
    <w:p w:rsidR="000904B6" w:rsidRPr="000904B6" w:rsidRDefault="000904B6">
      <w:pPr>
        <w:rPr>
          <w:b/>
        </w:rPr>
      </w:pPr>
      <w:r w:rsidRPr="000904B6">
        <w:rPr>
          <w:b/>
        </w:rPr>
        <w:t>Other stories if you liked the Gingerbread man</w:t>
      </w:r>
    </w:p>
    <w:p w:rsidR="000904B6" w:rsidRDefault="000904B6">
      <w:r>
        <w:lastRenderedPageBreak/>
        <w:t xml:space="preserve">The </w:t>
      </w:r>
      <w:proofErr w:type="spellStart"/>
      <w:r>
        <w:t>musubi</w:t>
      </w:r>
      <w:proofErr w:type="spellEnd"/>
      <w:r>
        <w:t xml:space="preserve"> man </w:t>
      </w:r>
      <w:hyperlink r:id="rId21" w:history="1">
        <w:r>
          <w:rPr>
            <w:rStyle w:val="Hyperlink"/>
          </w:rPr>
          <w:t>https://www.youtube.com/watch?v=yB7SCRat1dU</w:t>
        </w:r>
      </w:hyperlink>
    </w:p>
    <w:p w:rsidR="000904B6" w:rsidRDefault="000904B6">
      <w:r>
        <w:t xml:space="preserve">The gingerbread man loose in the school </w:t>
      </w:r>
      <w:hyperlink r:id="rId22" w:history="1">
        <w:r>
          <w:rPr>
            <w:rStyle w:val="Hyperlink"/>
          </w:rPr>
          <w:t>https://www.youtube.com/watch?v=LcgGWMJWODY</w:t>
        </w:r>
      </w:hyperlink>
    </w:p>
    <w:p w:rsidR="000904B6" w:rsidRDefault="000904B6">
      <w:r>
        <w:t xml:space="preserve">The gingerbread baby </w:t>
      </w:r>
      <w:hyperlink r:id="rId23" w:history="1">
        <w:r>
          <w:rPr>
            <w:rStyle w:val="Hyperlink"/>
          </w:rPr>
          <w:t>https://www.youtube.com/watch?v=jsBO8XsKPyg</w:t>
        </w:r>
      </w:hyperlink>
    </w:p>
    <w:p w:rsidR="000904B6" w:rsidRDefault="000904B6">
      <w:r>
        <w:t xml:space="preserve">The gingerbread baby </w:t>
      </w:r>
      <w:hyperlink r:id="rId24" w:history="1">
        <w:r>
          <w:rPr>
            <w:rStyle w:val="Hyperlink"/>
          </w:rPr>
          <w:t>https://www.youtube.com/watch?v=JSMUcynEk30</w:t>
        </w:r>
      </w:hyperlink>
    </w:p>
    <w:p w:rsidR="007E651B" w:rsidRDefault="007E651B">
      <w:r>
        <w:t xml:space="preserve">The three little pigs </w:t>
      </w:r>
      <w:hyperlink r:id="rId25" w:history="1">
        <w:r>
          <w:rPr>
            <w:rStyle w:val="Hyperlink"/>
          </w:rPr>
          <w:t>https://www.youtube.com/watch?v=-gdcgnSrUvU</w:t>
        </w:r>
      </w:hyperlink>
    </w:p>
    <w:p w:rsidR="007E651B" w:rsidRDefault="007E651B"/>
    <w:p w:rsidR="000904B6" w:rsidRDefault="000904B6"/>
    <w:sectPr w:rsidR="000904B6" w:rsidSect="007D5F2F">
      <w:pgSz w:w="16838" w:h="11906" w:orient="landscape"/>
      <w:pgMar w:top="1440"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inkl">
    <w:altName w:val="Times New Roman"/>
    <w:charset w:val="00"/>
    <w:family w:val="auto"/>
    <w:pitch w:val="variable"/>
    <w:sig w:usb0="00000001" w:usb1="5000205B" w:usb2="00000000" w:usb3="00000000" w:csb0="00000093"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593"/>
    <w:multiLevelType w:val="multilevel"/>
    <w:tmpl w:val="936A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D5773"/>
    <w:multiLevelType w:val="multilevel"/>
    <w:tmpl w:val="306A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FB4BE5"/>
    <w:multiLevelType w:val="multilevel"/>
    <w:tmpl w:val="8A30F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FE4890"/>
    <w:multiLevelType w:val="multilevel"/>
    <w:tmpl w:val="0684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95B35"/>
    <w:multiLevelType w:val="multilevel"/>
    <w:tmpl w:val="74DEE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2F"/>
    <w:rsid w:val="000904B6"/>
    <w:rsid w:val="001E42EB"/>
    <w:rsid w:val="002063D6"/>
    <w:rsid w:val="00280C25"/>
    <w:rsid w:val="00534A18"/>
    <w:rsid w:val="007B0B34"/>
    <w:rsid w:val="007D5F2F"/>
    <w:rsid w:val="007E651B"/>
    <w:rsid w:val="008354DF"/>
    <w:rsid w:val="00861360"/>
    <w:rsid w:val="00921C8C"/>
    <w:rsid w:val="00BA5751"/>
    <w:rsid w:val="00CC1889"/>
    <w:rsid w:val="00D16D30"/>
    <w:rsid w:val="00D8693E"/>
    <w:rsid w:val="00E2450E"/>
    <w:rsid w:val="00EE7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FE54E-104F-4DFC-8B16-1AEB21D2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34A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C1889"/>
    <w:rPr>
      <w:color w:val="0000FF"/>
      <w:u w:val="single"/>
    </w:rPr>
  </w:style>
  <w:style w:type="character" w:styleId="FollowedHyperlink">
    <w:name w:val="FollowedHyperlink"/>
    <w:basedOn w:val="DefaultParagraphFont"/>
    <w:uiPriority w:val="99"/>
    <w:semiHidden/>
    <w:unhideWhenUsed/>
    <w:rsid w:val="00CC1889"/>
    <w:rPr>
      <w:color w:val="800080" w:themeColor="followedHyperlink"/>
      <w:u w:val="single"/>
    </w:rPr>
  </w:style>
  <w:style w:type="character" w:customStyle="1" w:styleId="Heading2Char">
    <w:name w:val="Heading 2 Char"/>
    <w:basedOn w:val="DefaultParagraphFont"/>
    <w:link w:val="Heading2"/>
    <w:uiPriority w:val="9"/>
    <w:rsid w:val="00534A18"/>
    <w:rPr>
      <w:rFonts w:asciiTheme="majorHAnsi" w:eastAsiaTheme="majorEastAsia" w:hAnsiTheme="majorHAnsi" w:cstheme="majorBidi"/>
      <w:b/>
      <w:bCs/>
      <w:color w:val="4F81BD" w:themeColor="accent1"/>
      <w:sz w:val="26"/>
      <w:szCs w:val="26"/>
    </w:rPr>
  </w:style>
  <w:style w:type="paragraph" w:customStyle="1" w:styleId="recipe-methodlist-item-text">
    <w:name w:val="recipe-method__list-item-text"/>
    <w:basedOn w:val="Normal"/>
    <w:rsid w:val="00D869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large">
    <w:name w:val="textlarge"/>
    <w:basedOn w:val="Normal"/>
    <w:rsid w:val="00D869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270">
      <w:bodyDiv w:val="1"/>
      <w:marLeft w:val="0"/>
      <w:marRight w:val="0"/>
      <w:marTop w:val="0"/>
      <w:marBottom w:val="0"/>
      <w:divBdr>
        <w:top w:val="none" w:sz="0" w:space="0" w:color="auto"/>
        <w:left w:val="none" w:sz="0" w:space="0" w:color="auto"/>
        <w:bottom w:val="none" w:sz="0" w:space="0" w:color="auto"/>
        <w:right w:val="none" w:sz="0" w:space="0" w:color="auto"/>
      </w:divBdr>
    </w:div>
    <w:div w:id="1000429424">
      <w:bodyDiv w:val="1"/>
      <w:marLeft w:val="0"/>
      <w:marRight w:val="0"/>
      <w:marTop w:val="0"/>
      <w:marBottom w:val="0"/>
      <w:divBdr>
        <w:top w:val="none" w:sz="0" w:space="0" w:color="auto"/>
        <w:left w:val="none" w:sz="0" w:space="0" w:color="auto"/>
        <w:bottom w:val="none" w:sz="0" w:space="0" w:color="auto"/>
        <w:right w:val="none" w:sz="0" w:space="0" w:color="auto"/>
      </w:divBdr>
    </w:div>
    <w:div w:id="1025710350">
      <w:bodyDiv w:val="1"/>
      <w:marLeft w:val="0"/>
      <w:marRight w:val="0"/>
      <w:marTop w:val="0"/>
      <w:marBottom w:val="0"/>
      <w:divBdr>
        <w:top w:val="none" w:sz="0" w:space="0" w:color="auto"/>
        <w:left w:val="none" w:sz="0" w:space="0" w:color="auto"/>
        <w:bottom w:val="none" w:sz="0" w:space="0" w:color="auto"/>
        <w:right w:val="none" w:sz="0" w:space="0" w:color="auto"/>
      </w:divBdr>
    </w:div>
    <w:div w:id="1679690788">
      <w:bodyDiv w:val="1"/>
      <w:marLeft w:val="0"/>
      <w:marRight w:val="0"/>
      <w:marTop w:val="0"/>
      <w:marBottom w:val="0"/>
      <w:divBdr>
        <w:top w:val="none" w:sz="0" w:space="0" w:color="auto"/>
        <w:left w:val="none" w:sz="0" w:space="0" w:color="auto"/>
        <w:bottom w:val="none" w:sz="0" w:space="0" w:color="auto"/>
        <w:right w:val="none" w:sz="0" w:space="0" w:color="auto"/>
      </w:divBdr>
    </w:div>
    <w:div w:id="20209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xvNtrcDIs&amp;t=6s" TargetMode="External"/><Relationship Id="rId13" Type="http://schemas.openxmlformats.org/officeDocument/2006/relationships/hyperlink" Target="https://www.bbc.co.uk/food/plain_flour" TargetMode="External"/><Relationship Id="rId18" Type="http://schemas.openxmlformats.org/officeDocument/2006/relationships/hyperlink" Target="https://www.bbc.co.uk/food/brown_suga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yB7SCRat1dU" TargetMode="External"/><Relationship Id="rId7" Type="http://schemas.openxmlformats.org/officeDocument/2006/relationships/hyperlink" Target="https://www.topmarks.co.uk/learning-to-count/gingerbread-man-game" TargetMode="External"/><Relationship Id="rId12" Type="http://schemas.openxmlformats.org/officeDocument/2006/relationships/hyperlink" Target="https://www.youtube.com/watch?v=t8U_zZ-rW1E" TargetMode="External"/><Relationship Id="rId17" Type="http://schemas.openxmlformats.org/officeDocument/2006/relationships/hyperlink" Target="https://www.bbc.co.uk/food/butter" TargetMode="External"/><Relationship Id="rId25" Type="http://schemas.openxmlformats.org/officeDocument/2006/relationships/hyperlink" Target="https://www.youtube.com/watch?v=-gdcgnSrUvU" TargetMode="External"/><Relationship Id="rId2" Type="http://schemas.openxmlformats.org/officeDocument/2006/relationships/styles" Target="styles.xml"/><Relationship Id="rId16" Type="http://schemas.openxmlformats.org/officeDocument/2006/relationships/hyperlink" Target="https://www.bbc.co.uk/food/cinnamon" TargetMode="External"/><Relationship Id="rId20" Type="http://schemas.openxmlformats.org/officeDocument/2006/relationships/hyperlink" Target="https://www.bbc.co.uk/food/golden_syrup" TargetMode="External"/><Relationship Id="rId1" Type="http://schemas.openxmlformats.org/officeDocument/2006/relationships/numbering" Target="numbering.xml"/><Relationship Id="rId6" Type="http://schemas.openxmlformats.org/officeDocument/2006/relationships/hyperlink" Target="https://www.youtube.com/watch?v=65dEHYsxTGc" TargetMode="External"/><Relationship Id="rId11" Type="http://schemas.openxmlformats.org/officeDocument/2006/relationships/hyperlink" Target="https://www.youtube.com/watch?v=ZBe49Yo3ca8" TargetMode="External"/><Relationship Id="rId24" Type="http://schemas.openxmlformats.org/officeDocument/2006/relationships/hyperlink" Target="https://www.youtube.com/watch?v=JSMUcynEk30" TargetMode="External"/><Relationship Id="rId5" Type="http://schemas.openxmlformats.org/officeDocument/2006/relationships/hyperlink" Target="https://www.worldbookday.com/videos/the-gingerbread-man-2/" TargetMode="External"/><Relationship Id="rId15" Type="http://schemas.openxmlformats.org/officeDocument/2006/relationships/hyperlink" Target="https://www.bbc.co.uk/food/ginger_ground" TargetMode="External"/><Relationship Id="rId23" Type="http://schemas.openxmlformats.org/officeDocument/2006/relationships/hyperlink" Target="https://www.youtube.com/watch?v=jsBO8XsKPyg" TargetMode="External"/><Relationship Id="rId10" Type="http://schemas.openxmlformats.org/officeDocument/2006/relationships/hyperlink" Target="https://www.youtube.com/watch?v=T0ooQv7oHvw" TargetMode="External"/><Relationship Id="rId19" Type="http://schemas.openxmlformats.org/officeDocument/2006/relationships/hyperlink" Target="https://www.bbc.co.uk/food/egg" TargetMode="External"/><Relationship Id="rId4" Type="http://schemas.openxmlformats.org/officeDocument/2006/relationships/webSettings" Target="webSettings.xml"/><Relationship Id="rId9" Type="http://schemas.openxmlformats.org/officeDocument/2006/relationships/hyperlink" Target="https://www.youtube.com/watch?v=fS60rraBhz4" TargetMode="External"/><Relationship Id="rId14" Type="http://schemas.openxmlformats.org/officeDocument/2006/relationships/hyperlink" Target="https://www.bbc.co.uk/food/bicarbonate_of_soda" TargetMode="External"/><Relationship Id="rId22" Type="http://schemas.openxmlformats.org/officeDocument/2006/relationships/hyperlink" Target="https://www.youtube.com/watch?v=LcgGWMJWOD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CDowd</dc:creator>
  <cp:lastModifiedBy>TSyme</cp:lastModifiedBy>
  <cp:revision>2</cp:revision>
  <dcterms:created xsi:type="dcterms:W3CDTF">2020-06-12T11:33:00Z</dcterms:created>
  <dcterms:modified xsi:type="dcterms:W3CDTF">2020-06-12T11:33:00Z</dcterms:modified>
</cp:coreProperties>
</file>